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009E8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>
        <w:rPr>
          <w:b/>
          <w:sz w:val="36"/>
        </w:rPr>
        <w:t>STATEMENT/INFORMATION ON THE PARTICIPATION OF NATURAL AND LEGAL PERSONS IN THE OWNERSHIP OF THE TENDERER</w:t>
      </w:r>
      <w:bookmarkEnd w:id="0"/>
      <w:bookmarkEnd w:id="1"/>
      <w:bookmarkEnd w:id="2"/>
      <w:bookmarkEnd w:id="3"/>
      <w:bookmarkEnd w:id="4"/>
    </w:p>
    <w:p w14:paraId="5768CA3F" w14:textId="3122BB0B" w:rsid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1C6E7488" w14:textId="77777777" w:rsidR="002F257B" w:rsidRPr="00D91DB9" w:rsidRDefault="002F257B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6A23A45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74643BB9" w14:textId="54794F96" w:rsid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sz w:val="20"/>
        </w:rPr>
        <w:t>including the participation of silent partners and economic operators which, according to the provisions of the law governing economic operators, are deemed to be associated with the tenderer (Paragraph 6 of Article 14 of the Integrity and Prevention of Corruption Act, Official Gazette of the Republic of Slovenia, No. 69/2011).</w:t>
      </w:r>
    </w:p>
    <w:p w14:paraId="4CEF0096" w14:textId="77777777" w:rsidR="002F257B" w:rsidRPr="00D91DB9" w:rsidRDefault="002F257B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454292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1FD7CF18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BBD498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Public Procurement</w:t>
            </w:r>
          </w:p>
        </w:tc>
      </w:tr>
      <w:tr w:rsidR="00D91DB9" w:rsidRPr="00D91DB9" w14:paraId="5C8166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30999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Contracting Authority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455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UNIVERSITY OF MARIBOR</w:t>
            </w:r>
          </w:p>
          <w:p w14:paraId="67EFEEA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SLOMŠKOV TRG 15</w:t>
            </w:r>
          </w:p>
          <w:p w14:paraId="2754CEE4" w14:textId="77777777" w:rsid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2000 MARIBOR</w:t>
            </w:r>
          </w:p>
          <w:p w14:paraId="7AA30EF2" w14:textId="565FF85A" w:rsidR="00FE1A0D" w:rsidRPr="00D91DB9" w:rsidRDefault="00FE1A0D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SLOVENIA</w:t>
            </w:r>
          </w:p>
        </w:tc>
      </w:tr>
      <w:tr w:rsidR="00D91DB9" w:rsidRPr="00D91DB9" w14:paraId="6CFF397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426D6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Designation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2A5E" w14:textId="5427613E" w:rsidR="00D91DB9" w:rsidRPr="00D91DB9" w:rsidRDefault="001553DE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b/>
                <w:sz w:val="20"/>
              </w:rPr>
              <w:t>302/62 – RIUM33-FS11-1/2020</w:t>
            </w:r>
          </w:p>
        </w:tc>
      </w:tr>
      <w:tr w:rsidR="00D91DB9" w:rsidRPr="00D91DB9" w14:paraId="1DD67B9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64CFB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Subject-matter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D288" w14:textId="16EC0C41" w:rsidR="001223A1" w:rsidRPr="00364F11" w:rsidRDefault="002F257B" w:rsidP="00364F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Purchase </w:t>
            </w:r>
            <w:bookmarkStart w:id="5" w:name="_Hlk65671078"/>
            <w:r>
              <w:rPr>
                <w:b/>
                <w:sz w:val="20"/>
              </w:rPr>
              <w:t xml:space="preserve">of </w:t>
            </w:r>
            <w:proofErr w:type="spellStart"/>
            <w:r>
              <w:rPr>
                <w:b/>
                <w:sz w:val="20"/>
              </w:rPr>
              <w:t>servohydraulic</w:t>
            </w:r>
            <w:proofErr w:type="spellEnd"/>
            <w:r>
              <w:rPr>
                <w:b/>
                <w:sz w:val="20"/>
              </w:rPr>
              <w:t xml:space="preserve"> machines for uniaxial and biaxial flexible standalone actuators for static and dynamic testing system at low and higher temperature</w:t>
            </w:r>
            <w:bookmarkEnd w:id="5"/>
          </w:p>
        </w:tc>
      </w:tr>
      <w:tr w:rsidR="00D91DB9" w:rsidRPr="00D91DB9" w14:paraId="37285272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84FC43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b/>
                <w:sz w:val="20"/>
              </w:rPr>
              <w:t>Data regarding legal person – tenderer</w:t>
            </w:r>
          </w:p>
        </w:tc>
      </w:tr>
      <w:tr w:rsidR="00D91DB9" w:rsidRPr="00D91DB9" w14:paraId="1B19DD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EFA3A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Tenderer’s name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E98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F78ED2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A4F677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Tenderer’s headquarters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697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733988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2DC31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Municipality of tenderer’s headquarters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E4E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6E4DB71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16F588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Number of </w:t>
            </w:r>
            <w:proofErr w:type="gramStart"/>
            <w:r>
              <w:rPr>
                <w:b/>
                <w:sz w:val="20"/>
              </w:rPr>
              <w:t>entry</w:t>
            </w:r>
            <w:proofErr w:type="gramEnd"/>
            <w:r>
              <w:rPr>
                <w:b/>
                <w:sz w:val="20"/>
              </w:rPr>
              <w:t xml:space="preserve"> in the Register of Companies</w:t>
            </w:r>
          </w:p>
          <w:p w14:paraId="47A2D7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input</w:t>
            </w:r>
            <w:proofErr w:type="gramEnd"/>
            <w:r>
              <w:rPr>
                <w:b/>
                <w:sz w:val="20"/>
              </w:rPr>
              <w:t xml:space="preserve"> No.)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E15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D238254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4C3676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Company registration number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9CB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9B42CEC" w14:textId="07F66532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</w:p>
    <w:p w14:paraId="302C14DB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sz w:val="20"/>
        </w:rPr>
        <w:t>I, the undersigned representative, declare that the following entities (natural and legal persons), including silent partners, are involved in the ownership of the above-mentioned tenderer:</w:t>
      </w:r>
    </w:p>
    <w:p w14:paraId="0783FB2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13"/>
        <w:gridCol w:w="2376"/>
        <w:gridCol w:w="3997"/>
        <w:gridCol w:w="2069"/>
      </w:tblGrid>
      <w:tr w:rsidR="00D91DB9" w:rsidRPr="00D91DB9" w14:paraId="7D263CE1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45A25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No.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371A16C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First and last name/Name: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94A8087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Permanent residence/headquarters: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31A22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Ownership </w:t>
            </w:r>
            <w:proofErr w:type="gramStart"/>
            <w:r>
              <w:rPr>
                <w:b/>
                <w:sz w:val="20"/>
              </w:rPr>
              <w:t>share</w:t>
            </w:r>
            <w:proofErr w:type="gramEnd"/>
            <w:r>
              <w:rPr>
                <w:b/>
                <w:sz w:val="20"/>
              </w:rPr>
              <w:t xml:space="preserve"> in %</w:t>
            </w:r>
          </w:p>
        </w:tc>
      </w:tr>
      <w:tr w:rsidR="00D91DB9" w:rsidRPr="00D91DB9" w14:paraId="14FDAE10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EFA82F8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280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714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D87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47342C4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0B6012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7E9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177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C57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7BB8E64C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D53F8E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091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D34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24A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334E689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F67EF8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....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4E3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06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85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739FBB32" w14:textId="77777777" w:rsidR="00CF304C" w:rsidRDefault="00CF304C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3BCE34C" w14:textId="77777777" w:rsidR="00CF304C" w:rsidRDefault="00CF304C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51B3B33" w14:textId="51DD596F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sz w:val="20"/>
        </w:rPr>
        <w:t>I, the undersigned representative, declare that in accordance with the provisions of the law governing economic operators, the abovementioned tenderer’s associated companies are the following operators:</w:t>
      </w:r>
    </w:p>
    <w:p w14:paraId="6F02D76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3969"/>
        <w:gridCol w:w="2126"/>
      </w:tblGrid>
      <w:tr w:rsidR="00D91DB9" w:rsidRPr="00D91DB9" w14:paraId="084A021C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B0D83B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822D64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14141F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Headquarters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654A4FB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Registration number</w:t>
            </w:r>
          </w:p>
        </w:tc>
      </w:tr>
      <w:tr w:rsidR="00D91DB9" w:rsidRPr="00D91DB9" w14:paraId="468B77B1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A3FA63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699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DA9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BB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736C55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7BA973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8D0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15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19FB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244712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50FAA8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F3D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21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2C8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7A959B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6B5137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C96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FB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668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6E3050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E442DE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</w:rPr>
      </w:pPr>
      <w:r>
        <w:rPr>
          <w:b/>
          <w:sz w:val="20"/>
          <w:u w:val="single"/>
        </w:rPr>
        <w:t>The tenderer may also submit all the above required information in electronic form.</w:t>
      </w:r>
    </w:p>
    <w:p w14:paraId="08A1499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2E90DD7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68C7C71" w14:textId="424DC809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sz w:val="20"/>
        </w:rPr>
        <w:t>If the tenderer submits a false statement or provides false information about specified facts, the Contract shall be rendered null and void.</w:t>
      </w:r>
    </w:p>
    <w:p w14:paraId="568EB19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401D6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B5356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040589D7" w14:textId="77777777" w:rsidTr="005E1D59">
        <w:trPr>
          <w:jc w:val="center"/>
        </w:trPr>
        <w:tc>
          <w:tcPr>
            <w:tcW w:w="2722" w:type="dxa"/>
            <w:hideMark/>
          </w:tcPr>
          <w:p w14:paraId="33CDF48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</w:rPr>
            </w:pPr>
            <w:r>
              <w:rPr>
                <w:sz w:val="20"/>
              </w:rPr>
              <w:t>Date:</w:t>
            </w:r>
          </w:p>
        </w:tc>
        <w:tc>
          <w:tcPr>
            <w:tcW w:w="2749" w:type="dxa"/>
            <w:hideMark/>
          </w:tcPr>
          <w:p w14:paraId="7F2B9A0A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</w:rPr>
            </w:pPr>
            <w:r>
              <w:rPr>
                <w:sz w:val="20"/>
              </w:rPr>
              <w:t>Stamp:</w:t>
            </w:r>
          </w:p>
        </w:tc>
        <w:tc>
          <w:tcPr>
            <w:tcW w:w="2749" w:type="dxa"/>
            <w:hideMark/>
          </w:tcPr>
          <w:p w14:paraId="46C1632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</w:rPr>
            </w:pPr>
            <w:r>
              <w:rPr>
                <w:sz w:val="20"/>
              </w:rPr>
              <w:t>Signature:</w:t>
            </w:r>
          </w:p>
        </w:tc>
      </w:tr>
      <w:tr w:rsidR="00D91DB9" w:rsidRPr="00D91DB9" w14:paraId="3BD51DD4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5B932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1C1EA6EE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6C449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9E62AC6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E03E931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4715A8A2" w14:textId="32D43175" w:rsidR="00D91DB9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sz w:val="20"/>
          <w:szCs w:val="20"/>
        </w:rPr>
      </w:pPr>
      <w:r>
        <w:rPr>
          <w:rFonts w:ascii="Calibri" w:hAnsi="Calibri"/>
          <w:b/>
          <w:bCs/>
          <w:sz w:val="20"/>
        </w:rPr>
        <w:t>NOTE:</w:t>
      </w:r>
    </w:p>
    <w:p w14:paraId="117A362A" w14:textId="77777777" w:rsidR="00590D0C" w:rsidRPr="007E3E81" w:rsidRDefault="00590D0C" w:rsidP="00D91DB9">
      <w:pPr>
        <w:spacing w:after="0" w:line="240" w:lineRule="auto"/>
        <w:jc w:val="both"/>
        <w:rPr>
          <w:rFonts w:ascii="Calibri" w:eastAsia="Times New Roman" w:hAnsi="Calibri" w:cs="Tahoma"/>
          <w:b/>
          <w:sz w:val="20"/>
          <w:szCs w:val="20"/>
          <w:lang w:eastAsia="sl-SI"/>
        </w:rPr>
      </w:pPr>
    </w:p>
    <w:p w14:paraId="6F81745E" w14:textId="67AE8693" w:rsidR="00B27DF7" w:rsidRDefault="00B27DF7" w:rsidP="00B27DF7">
      <w:pPr>
        <w:jc w:val="both"/>
        <w:rPr>
          <w:rFonts w:ascii="Calibri" w:eastAsia="Times New Roman" w:hAnsi="Calibri" w:cs="Tahoma"/>
          <w:b/>
          <w:sz w:val="20"/>
          <w:szCs w:val="20"/>
        </w:rPr>
      </w:pPr>
      <w:r>
        <w:rPr>
          <w:rFonts w:ascii="Calibri" w:hAnsi="Calibri"/>
          <w:b/>
          <w:sz w:val="20"/>
        </w:rPr>
        <w:t xml:space="preserve">The Contracting Authority will require the submission of this document by the tenderer to whom it intends to award the contract, </w:t>
      </w:r>
      <w:proofErr w:type="gramStart"/>
      <w:r>
        <w:rPr>
          <w:rFonts w:ascii="Calibri" w:hAnsi="Calibri"/>
          <w:b/>
          <w:sz w:val="20"/>
        </w:rPr>
        <w:t>in order to</w:t>
      </w:r>
      <w:proofErr w:type="gramEnd"/>
      <w:r>
        <w:rPr>
          <w:rFonts w:ascii="Calibri" w:hAnsi="Calibri"/>
          <w:b/>
          <w:sz w:val="20"/>
        </w:rPr>
        <w:t xml:space="preserve"> verify, in accordance with the second Paragraph of Article 89 of the Public Procurement Act (Official Republic of Slovenia of the Republic of Slovenia, No. 91/2015, 14/2018 and 69/2019), the accuracy of the content of the most advantageous tender.</w:t>
      </w:r>
    </w:p>
    <w:p w14:paraId="63D458E0" w14:textId="77777777" w:rsidR="00132BD4" w:rsidRPr="00132BD4" w:rsidRDefault="00132BD4" w:rsidP="00132BD4">
      <w:pPr>
        <w:spacing w:after="0" w:line="240" w:lineRule="auto"/>
        <w:jc w:val="both"/>
        <w:rPr>
          <w:rFonts w:ascii="Calibri" w:eastAsia="Times New Roman" w:hAnsi="Calibri" w:cs="Tahoma"/>
          <w:b/>
          <w:sz w:val="20"/>
          <w:szCs w:val="20"/>
        </w:rPr>
      </w:pPr>
      <w:r>
        <w:rPr>
          <w:rFonts w:ascii="Calibri" w:hAnsi="Calibri"/>
          <w:b/>
          <w:sz w:val="20"/>
        </w:rPr>
        <w:t>The tenderer may present this Statement already at the time of submitting the tender.</w:t>
      </w:r>
    </w:p>
    <w:p w14:paraId="2D6DAEB6" w14:textId="77777777" w:rsidR="00132BD4" w:rsidRPr="00B27DF7" w:rsidRDefault="00132BD4" w:rsidP="00B27DF7">
      <w:pPr>
        <w:jc w:val="both"/>
        <w:rPr>
          <w:rFonts w:ascii="Calibri" w:eastAsia="Times New Roman" w:hAnsi="Calibri" w:cs="Tahoma"/>
          <w:b/>
          <w:sz w:val="20"/>
          <w:szCs w:val="20"/>
          <w:lang w:eastAsia="sl-SI"/>
        </w:rPr>
      </w:pPr>
    </w:p>
    <w:p w14:paraId="20EB2EC6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50FF6" w14:textId="77777777" w:rsidR="00D91DB9" w:rsidRDefault="00D91DB9" w:rsidP="00D91DB9">
      <w:pPr>
        <w:spacing w:after="0" w:line="240" w:lineRule="auto"/>
      </w:pPr>
      <w:r>
        <w:separator/>
      </w:r>
    </w:p>
  </w:endnote>
  <w:endnote w:type="continuationSeparator" w:id="0">
    <w:p w14:paraId="18B9EE39" w14:textId="77777777" w:rsidR="00D91DB9" w:rsidRDefault="00D91DB9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0A529" w14:textId="20CB7F8F" w:rsidR="002C0183" w:rsidRPr="002C0183" w:rsidRDefault="001553DE" w:rsidP="002C018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/>
        <w:sz w:val="16"/>
      </w:rPr>
      <w:t>302/62 – RIUM33-FS11-1/2020</w:t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  <w:t xml:space="preserve">Page </w:t>
    </w:r>
    <w:r w:rsidR="002C0183" w:rsidRPr="008D76A1">
      <w:rPr>
        <w:rFonts w:ascii="Calibri" w:hAnsi="Calibri" w:cs="Calibri"/>
        <w:sz w:val="16"/>
      </w:rPr>
      <w:fldChar w:fldCharType="begin"/>
    </w:r>
    <w:r w:rsidR="002C0183" w:rsidRPr="008D76A1">
      <w:rPr>
        <w:rFonts w:ascii="Calibri" w:hAnsi="Calibri" w:cs="Calibri"/>
        <w:sz w:val="16"/>
      </w:rPr>
      <w:instrText xml:space="preserve"> PAGE  \* Arabic  \* MERGEFORMAT </w:instrText>
    </w:r>
    <w:r w:rsidR="002C0183" w:rsidRPr="008D76A1">
      <w:rPr>
        <w:rFonts w:ascii="Calibri" w:hAnsi="Calibri" w:cs="Calibri"/>
        <w:sz w:val="16"/>
      </w:rPr>
      <w:fldChar w:fldCharType="separate"/>
    </w:r>
    <w:r w:rsidR="002C0183">
      <w:rPr>
        <w:rFonts w:ascii="Calibri" w:hAnsi="Calibri" w:cs="Calibri"/>
        <w:sz w:val="16"/>
      </w:rPr>
      <w:t>4</w:t>
    </w:r>
    <w:r w:rsidR="002C0183" w:rsidRPr="008D76A1">
      <w:rPr>
        <w:rFonts w:ascii="Calibri" w:hAnsi="Calibri" w:cs="Calibri"/>
        <w:sz w:val="16"/>
      </w:rPr>
      <w:fldChar w:fldCharType="end"/>
    </w:r>
    <w:r>
      <w:rPr>
        <w:rFonts w:ascii="Calibri" w:hAnsi="Calibri"/>
        <w:sz w:val="16"/>
      </w:rPr>
      <w:t>/</w:t>
    </w:r>
    <w:r w:rsidR="002C0183" w:rsidRPr="008D76A1">
      <w:rPr>
        <w:rFonts w:ascii="Calibri" w:hAnsi="Calibri" w:cs="Calibri"/>
        <w:sz w:val="16"/>
      </w:rPr>
      <w:fldChar w:fldCharType="begin"/>
    </w:r>
    <w:r w:rsidR="002C0183" w:rsidRPr="008D76A1">
      <w:rPr>
        <w:rFonts w:ascii="Calibri" w:hAnsi="Calibri" w:cs="Calibri"/>
        <w:sz w:val="16"/>
      </w:rPr>
      <w:instrText xml:space="preserve"> NUMPAGES  \* Arabic  \* MERGEFORMAT </w:instrText>
    </w:r>
    <w:r w:rsidR="002C0183" w:rsidRPr="008D76A1">
      <w:rPr>
        <w:rFonts w:ascii="Calibri" w:hAnsi="Calibri" w:cs="Calibri"/>
        <w:sz w:val="16"/>
      </w:rPr>
      <w:fldChar w:fldCharType="separate"/>
    </w:r>
    <w:r w:rsidR="002C0183">
      <w:rPr>
        <w:rFonts w:ascii="Calibri" w:hAnsi="Calibri" w:cs="Calibri"/>
        <w:sz w:val="16"/>
      </w:rPr>
      <w:t>17</w:t>
    </w:r>
    <w:r w:rsidR="002C0183" w:rsidRPr="008D76A1">
      <w:rPr>
        <w:rFonts w:ascii="Calibri" w:hAnsi="Calibri" w:cs="Calibri"/>
        <w:sz w:val="16"/>
      </w:rPr>
      <w:fldChar w:fldCharType="end"/>
    </w:r>
  </w:p>
  <w:p w14:paraId="24B55572" w14:textId="77777777" w:rsidR="002C0183" w:rsidRDefault="002C01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E304D" w14:textId="77777777" w:rsidR="00D91DB9" w:rsidRDefault="00D91DB9" w:rsidP="00D91DB9">
      <w:pPr>
        <w:spacing w:after="0" w:line="240" w:lineRule="auto"/>
      </w:pPr>
      <w:r>
        <w:separator/>
      </w:r>
    </w:p>
  </w:footnote>
  <w:footnote w:type="continuationSeparator" w:id="0">
    <w:p w14:paraId="1867A25B" w14:textId="77777777" w:rsidR="00D91DB9" w:rsidRDefault="00D91DB9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FC67" w14:textId="72BFAC63" w:rsidR="00D91DB9" w:rsidRPr="007B5604" w:rsidRDefault="002A5EA1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>
      <w:rPr>
        <w:sz w:val="18"/>
      </w:rPr>
      <w:t>Form No. 13 “Statement on the Participation of Natural and Legal Persons”</w:t>
    </w:r>
  </w:p>
  <w:p w14:paraId="0B57F40E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DB9"/>
    <w:rsid w:val="000A5A72"/>
    <w:rsid w:val="000C0439"/>
    <w:rsid w:val="001223A1"/>
    <w:rsid w:val="00132BD4"/>
    <w:rsid w:val="001553DE"/>
    <w:rsid w:val="00170837"/>
    <w:rsid w:val="002017B0"/>
    <w:rsid w:val="00206735"/>
    <w:rsid w:val="00250E16"/>
    <w:rsid w:val="002A5EA1"/>
    <w:rsid w:val="002B118C"/>
    <w:rsid w:val="002C0183"/>
    <w:rsid w:val="002F257B"/>
    <w:rsid w:val="00364F11"/>
    <w:rsid w:val="004659FB"/>
    <w:rsid w:val="004868C0"/>
    <w:rsid w:val="004E5E31"/>
    <w:rsid w:val="00515DC1"/>
    <w:rsid w:val="005200B4"/>
    <w:rsid w:val="00522850"/>
    <w:rsid w:val="00576A2D"/>
    <w:rsid w:val="00590D0C"/>
    <w:rsid w:val="006B0FBE"/>
    <w:rsid w:val="00714321"/>
    <w:rsid w:val="007C7B56"/>
    <w:rsid w:val="007E3E81"/>
    <w:rsid w:val="00861837"/>
    <w:rsid w:val="00907386"/>
    <w:rsid w:val="00922049"/>
    <w:rsid w:val="00961C8D"/>
    <w:rsid w:val="009A2931"/>
    <w:rsid w:val="009C7D7C"/>
    <w:rsid w:val="009D2250"/>
    <w:rsid w:val="00B20596"/>
    <w:rsid w:val="00B27DF7"/>
    <w:rsid w:val="00B5611F"/>
    <w:rsid w:val="00C20EB9"/>
    <w:rsid w:val="00C37C43"/>
    <w:rsid w:val="00CF1FE2"/>
    <w:rsid w:val="00CF304C"/>
    <w:rsid w:val="00D72C6B"/>
    <w:rsid w:val="00D85CC0"/>
    <w:rsid w:val="00D91DB9"/>
    <w:rsid w:val="00EE134F"/>
    <w:rsid w:val="00F10B0D"/>
    <w:rsid w:val="00F25E87"/>
    <w:rsid w:val="00F40FF7"/>
    <w:rsid w:val="00F502D8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BC3D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4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Mojca Nekrep</cp:lastModifiedBy>
  <cp:revision>2</cp:revision>
  <cp:lastPrinted>2021-06-04T08:31:00Z</cp:lastPrinted>
  <dcterms:created xsi:type="dcterms:W3CDTF">2021-09-20T08:59:00Z</dcterms:created>
  <dcterms:modified xsi:type="dcterms:W3CDTF">2021-09-20T08:59:00Z</dcterms:modified>
</cp:coreProperties>
</file>